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45" w:rsidRPr="00275101" w:rsidRDefault="00251545" w:rsidP="00950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Утверждено</w:t>
      </w:r>
    </w:p>
    <w:p w:rsidR="00251545" w:rsidRPr="00275101" w:rsidRDefault="00251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Приказом г</w:t>
      </w:r>
      <w:r w:rsidRPr="00275101">
        <w:rPr>
          <w:rFonts w:ascii="Times New Roman" w:hAnsi="Times New Roman" w:cs="Times New Roman"/>
          <w:sz w:val="24"/>
          <w:szCs w:val="24"/>
        </w:rPr>
        <w:t>енерального директора</w:t>
      </w:r>
    </w:p>
    <w:p w:rsidR="00251545" w:rsidRPr="00275101" w:rsidRDefault="00251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Pr="00275101">
        <w:rPr>
          <w:rFonts w:ascii="Times New Roman" w:hAnsi="Times New Roman" w:cs="Times New Roman"/>
          <w:sz w:val="24"/>
          <w:szCs w:val="24"/>
        </w:rPr>
        <w:t>ОАО «Белсолод»</w:t>
      </w:r>
      <w:r w:rsidR="00894B94">
        <w:rPr>
          <w:rFonts w:ascii="Times New Roman" w:hAnsi="Times New Roman" w:cs="Times New Roman"/>
          <w:sz w:val="24"/>
          <w:szCs w:val="24"/>
        </w:rPr>
        <w:t xml:space="preserve"> № 51 от 26.01.2024</w:t>
      </w:r>
    </w:p>
    <w:p w:rsidR="00251545" w:rsidRDefault="00251545">
      <w:pPr>
        <w:pStyle w:val="ConsPlusNonformat"/>
        <w:jc w:val="both"/>
        <w:rPr>
          <w:rFonts w:cs="Times New Roman"/>
        </w:rPr>
      </w:pPr>
    </w:p>
    <w:p w:rsidR="00251545" w:rsidRDefault="00251545">
      <w:pPr>
        <w:pStyle w:val="ConsPlusNormal"/>
        <w:jc w:val="both"/>
        <w:rPr>
          <w:rFonts w:cs="Times New Roman"/>
        </w:rPr>
      </w:pPr>
    </w:p>
    <w:p w:rsidR="00251545" w:rsidRPr="00275101" w:rsidRDefault="002515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275101">
        <w:rPr>
          <w:rFonts w:ascii="Times New Roman" w:hAnsi="Times New Roman" w:cs="Times New Roman"/>
          <w:sz w:val="24"/>
          <w:szCs w:val="24"/>
        </w:rPr>
        <w:t>ПОЛОЖЕНИЕ</w:t>
      </w:r>
    </w:p>
    <w:p w:rsidR="00251545" w:rsidRPr="00275101" w:rsidRDefault="002515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О КОМИССИИ ПО ПРОТИВОДЕЙСТВИЮ КОРРУПЦИИ</w:t>
      </w:r>
    </w:p>
    <w:p w:rsidR="00251545" w:rsidRPr="00275101" w:rsidRDefault="002515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В ОАО «БЕЛСОЛОД»</w:t>
      </w:r>
    </w:p>
    <w:p w:rsidR="00251545" w:rsidRDefault="00251545">
      <w:pPr>
        <w:spacing w:after="1"/>
      </w:pPr>
    </w:p>
    <w:p w:rsidR="00251545" w:rsidRPr="00275101" w:rsidRDefault="00251545" w:rsidP="003438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6"/>
      <w:bookmarkEnd w:id="2"/>
      <w:r w:rsidRPr="00275101">
        <w:rPr>
          <w:rFonts w:ascii="Times New Roman" w:hAnsi="Times New Roman" w:cs="Times New Roman"/>
          <w:sz w:val="24"/>
          <w:szCs w:val="24"/>
        </w:rPr>
        <w:t>1. Положение о комиссии по противодействию коррупции в ОАО «Белсолод» (далее – Положение) разработано на основании Постановления Совета Министров Республики Беларусь от 26 декабря 2011 г. № 1732 «Об утверждении Типового положения по противодействию коррупции» в редакции Постановления Совета Министров Республики Беларусь от 30 апреля 2019 г. №267.</w:t>
      </w:r>
    </w:p>
    <w:p w:rsidR="00251545" w:rsidRPr="00275101" w:rsidRDefault="00251545" w:rsidP="003438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2. Настоящее Положение определяет порядок создания 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101">
        <w:rPr>
          <w:rFonts w:ascii="Times New Roman" w:hAnsi="Times New Roman" w:cs="Times New Roman"/>
          <w:sz w:val="24"/>
          <w:szCs w:val="24"/>
        </w:rPr>
        <w:t>комиссии по противодействию коррупции (далее – комиссия) в открытом акционерном обществе «Белсолод» (далее – ОАО «Белсолод»).</w:t>
      </w:r>
    </w:p>
    <w:p w:rsidR="00251545" w:rsidRPr="00275101" w:rsidRDefault="00251545" w:rsidP="00D210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3. Комиссия в своей деятельности руководствуется Конституцией Республики Беларусь, Законом Республики Беларусь от 15 июля 2015 года № 305-З «О борьбе с коррупцией»</w:t>
      </w:r>
      <w:r w:rsidR="00894B94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275101">
        <w:rPr>
          <w:rFonts w:ascii="Times New Roman" w:hAnsi="Times New Roman" w:cs="Times New Roman"/>
          <w:sz w:val="24"/>
          <w:szCs w:val="24"/>
        </w:rPr>
        <w:t>, иными актами законодательства, а также настоящим Положением.</w:t>
      </w:r>
    </w:p>
    <w:p w:rsidR="00251545" w:rsidRPr="00275101" w:rsidRDefault="00251545" w:rsidP="00D210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4. Комиссия создается приказом генерального директора в количестве не менее пяти членов. Председателем комиссии является генеральный директор, а в случае отсутствия генерального директора - лицо, исполняющее его обязанности. Секретарь комиссии избирается на заседании комиссии из числа ее членов.</w:t>
      </w:r>
    </w:p>
    <w:p w:rsidR="00251545" w:rsidRPr="00275101" w:rsidRDefault="00251545" w:rsidP="00A0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Состав комиссии формируется из числа работников ОАО «Белсолод», в том числе курирующих (осуществляющих) финансово-хозяйственную и производственную деятельность, бухгалтерский учет, распоряжение денежными средствами, сохранность собственности и эффективное использование имущества, кадровую и юридическую работу, а по решению генерального директора - также из числа граждан и представителей юридических лиц.</w:t>
      </w:r>
    </w:p>
    <w:p w:rsidR="00251545" w:rsidRPr="00275101" w:rsidRDefault="00251545" w:rsidP="00A0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5. Основными задачами комиссии являются:</w:t>
      </w:r>
    </w:p>
    <w:p w:rsidR="00251545" w:rsidRPr="00275101" w:rsidRDefault="00251545" w:rsidP="00A0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аккумулирование информации о нарушениях законодательства о борьбе с коррупцией, совершенных работниками акционерного общества, а также унитарных предприятий, учредителем которых является ОАО «Белсолод»;</w:t>
      </w:r>
    </w:p>
    <w:p w:rsidR="00251545" w:rsidRPr="00275101" w:rsidRDefault="00251545" w:rsidP="00A0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акционерного общества, а также унитарных предприятий, учредителем которых является ОАО «Белсолод»;</w:t>
      </w:r>
    </w:p>
    <w:p w:rsidR="00251545" w:rsidRPr="00275101" w:rsidRDefault="00251545" w:rsidP="00A0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своевременное определение коррупционных рисков и принятие мер по их нейтрализации;</w:t>
      </w:r>
    </w:p>
    <w:p w:rsidR="00251545" w:rsidRPr="00275101" w:rsidRDefault="00251545" w:rsidP="00A0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разработка и организация проведения мероприятий по противодействию коррупции в акционерном обществе, подчиненных организациях, анализ эффективности принимаемых мер;</w:t>
      </w:r>
    </w:p>
    <w:p w:rsidR="00251545" w:rsidRPr="00275101" w:rsidRDefault="00251545" w:rsidP="00A0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координация деятельности структурных подразделений акционерного общества, а также унитарных предприятий, учредителем которых является ОАО «Белсолод», по реализации мер по противодействию коррупции;</w:t>
      </w:r>
    </w:p>
    <w:p w:rsidR="00251545" w:rsidRPr="00275101" w:rsidRDefault="00251545" w:rsidP="00A0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251545" w:rsidRPr="00275101" w:rsidRDefault="00251545" w:rsidP="00A0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рассмотрение вопросов предотвращения и урегулирования конфликта интересов;</w:t>
      </w:r>
    </w:p>
    <w:p w:rsidR="00251545" w:rsidRPr="00275101" w:rsidRDefault="00251545" w:rsidP="00A0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рассмотрение вопросов соблюдения правил корпоративной этики;</w:t>
      </w:r>
    </w:p>
    <w:p w:rsidR="00251545" w:rsidRPr="00275101" w:rsidRDefault="00251545" w:rsidP="00A0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lastRenderedPageBreak/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251545" w:rsidRPr="00275101" w:rsidRDefault="00251545" w:rsidP="00A0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6. Комиссия в целях решения возложенных на нее задач осуществляет следующие основные функции:</w:t>
      </w:r>
    </w:p>
    <w:p w:rsidR="00251545" w:rsidRPr="00275101" w:rsidRDefault="00251545" w:rsidP="00A0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251545" w:rsidRPr="00275101" w:rsidRDefault="00251545" w:rsidP="00A0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101">
        <w:rPr>
          <w:rFonts w:ascii="Times New Roman" w:hAnsi="Times New Roman" w:cs="Times New Roman"/>
          <w:sz w:val="24"/>
          <w:szCs w:val="24"/>
        </w:rPr>
        <w:t>акционерного общества, а также унитарных предприятий, учредителем которых является ОАО «Белсолод» и анализирует такую информацию;</w:t>
      </w:r>
    </w:p>
    <w:p w:rsidR="00251545" w:rsidRPr="00275101" w:rsidRDefault="00251545" w:rsidP="00D60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заслушивает на своих заседаниях руководителей унитарных предприятий о проводимой работе по профилактике коррупции;</w:t>
      </w:r>
    </w:p>
    <w:p w:rsidR="00251545" w:rsidRPr="00275101" w:rsidRDefault="00251545" w:rsidP="00D60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251545" w:rsidRPr="00275101" w:rsidRDefault="00251545" w:rsidP="00D60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 xml:space="preserve">принимает в пределах своей компетенции решения, а также осуществляет </w:t>
      </w:r>
      <w:proofErr w:type="gramStart"/>
      <w:r w:rsidRPr="002751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75101">
        <w:rPr>
          <w:rFonts w:ascii="Times New Roman" w:hAnsi="Times New Roman" w:cs="Times New Roman"/>
          <w:sz w:val="24"/>
          <w:szCs w:val="24"/>
        </w:rPr>
        <w:t xml:space="preserve"> их исполнением;</w:t>
      </w:r>
    </w:p>
    <w:p w:rsidR="00251545" w:rsidRPr="00275101" w:rsidRDefault="00251545" w:rsidP="00D60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разрабатывает меры по предотвращению либо урегулированию ситуаций, в которых личные интересы работника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101">
        <w:rPr>
          <w:rFonts w:ascii="Times New Roman" w:hAnsi="Times New Roman" w:cs="Times New Roman"/>
          <w:sz w:val="24"/>
          <w:szCs w:val="24"/>
        </w:rPr>
        <w:t>акционерного общества или унитарного предприятия, учредителем которого является ОАО «Белсолод»,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251545" w:rsidRPr="00275101" w:rsidRDefault="00251545" w:rsidP="00D60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разрабатывает и принимает меры по вопросам борьбы с коррупцией;</w:t>
      </w:r>
    </w:p>
    <w:p w:rsidR="00251545" w:rsidRPr="00275101" w:rsidRDefault="00251545" w:rsidP="00D60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запрашивает в унитарных предприятиях, учредителем которых является ОАО «Белсолод», в пределах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101">
        <w:rPr>
          <w:rFonts w:ascii="Times New Roman" w:hAnsi="Times New Roman" w:cs="Times New Roman"/>
          <w:sz w:val="24"/>
          <w:szCs w:val="24"/>
        </w:rPr>
        <w:t>акционерного общества в установленном законодательными актами порядке информацию по вопросам противодействия коррупции;</w:t>
      </w:r>
    </w:p>
    <w:p w:rsidR="00251545" w:rsidRPr="00275101" w:rsidRDefault="00251545" w:rsidP="00D60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вносит директорам унитарных предприятий, учредителем которых является ОАО «Белсолод»,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осуществляет иные функции, предусмотренные положением о комиссии.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7. Деятельность комиссии осуществляется в соответствии с планами работы на календарный год, утверждаемыми на ее заседаниях.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ОАО «Белсолод» в глобальной компьютерной сети Интернет не позднее 15 дней со дня его утверждения.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Информация о дате, времени и месте проведения заседаний комиссии подлежит размещению на официальном сайте ОАО «Белсолод» в глобальной компьютерной сети Интернет не позднее 5 рабочих дней до дня проведения заседания комиссии.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lastRenderedPageBreak/>
        <w:t>8. 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9. Председатель комиссии: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несет персональную ответственность за деятельность комиссии;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организует работу комиссии;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определяет место и время проведения заседаний комиссии;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 xml:space="preserve">дает поручения членам комиссии по вопросам ее деятельности, осуществляет </w:t>
      </w:r>
      <w:proofErr w:type="gramStart"/>
      <w:r w:rsidRPr="002751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75101"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 xml:space="preserve">незамедлительно принимает меры по предотвращению конфликта интересов или его урегулированию при получении информации, указанной в </w:t>
      </w:r>
      <w:hyperlink w:anchor="P117" w:history="1">
        <w:r w:rsidRPr="00275101">
          <w:rPr>
            <w:rFonts w:ascii="Times New Roman" w:hAnsi="Times New Roman" w:cs="Times New Roman"/>
            <w:color w:val="0000FF"/>
            <w:sz w:val="24"/>
            <w:szCs w:val="24"/>
          </w:rPr>
          <w:t>абзаце седьмом части первой пункта 1</w:t>
        </w:r>
      </w:hyperlink>
      <w:r w:rsidRPr="00275101">
        <w:rPr>
          <w:rFonts w:ascii="Times New Roman" w:hAnsi="Times New Roman" w:cs="Times New Roman"/>
          <w:color w:val="0000FF"/>
          <w:sz w:val="24"/>
          <w:szCs w:val="24"/>
        </w:rPr>
        <w:t>1</w:t>
      </w:r>
      <w:r w:rsidRPr="00275101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10. Член комиссии вправе: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вносить предложения по вопросам, входящим в компетенцию комиссии;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выступать на заседаниях комиссии и инициировать проведение голосования по внесенным предложениям;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знакомиться с протоколами заседаний комиссии и иными материалами, касающимися ее деятельности;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осуществлять иные полномочия в целях выполнения возложенных на комиссию задач и функций.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11. Член комиссии обязан: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принимать участие в подготовке заседаний комиссии, в том числе формировании повестки дня заседания комиссии;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не совершать действий, дискредитирующих комиссию;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выполнять решения комиссии (поручения ее председателя);</w:t>
      </w:r>
      <w:bookmarkStart w:id="3" w:name="P117"/>
      <w:bookmarkEnd w:id="3"/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добросовестно и надлежащим образом исполнять возложенные на него обязанности.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12. Секретарь комиссии: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обобщает материалы, поступившие для рассмотрения на заседаниях комиссии;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ведет документацию комиссии;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обеспечивает подготовку заседаний комиссии;</w:t>
      </w:r>
    </w:p>
    <w:p w:rsidR="00251545" w:rsidRPr="00275101" w:rsidRDefault="00251545" w:rsidP="00A1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lastRenderedPageBreak/>
        <w:t>обеспечивает ознакомление членов комиссии с протоколами заседаний комиссий;</w:t>
      </w:r>
    </w:p>
    <w:p w:rsidR="00251545" w:rsidRPr="00275101" w:rsidRDefault="00251545" w:rsidP="00D62C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осуществляет учет и хранение протоколов заседаний комиссии и материалов к ним.</w:t>
      </w:r>
    </w:p>
    <w:p w:rsidR="00251545" w:rsidRPr="00275101" w:rsidRDefault="00251545" w:rsidP="00D62C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13.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251545" w:rsidRPr="00275101" w:rsidRDefault="00251545" w:rsidP="00D62C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14. 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  <w:bookmarkStart w:id="4" w:name="P142"/>
      <w:bookmarkEnd w:id="4"/>
    </w:p>
    <w:p w:rsidR="00251545" w:rsidRPr="00275101" w:rsidRDefault="00251545" w:rsidP="00D62C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В ходе заседания рассматриваются вопросы, связанные:</w:t>
      </w:r>
    </w:p>
    <w:p w:rsidR="00251545" w:rsidRPr="00275101" w:rsidRDefault="00251545" w:rsidP="00D62C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с установленными нарушениями работниками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101">
        <w:rPr>
          <w:rFonts w:ascii="Times New Roman" w:hAnsi="Times New Roman" w:cs="Times New Roman"/>
          <w:sz w:val="24"/>
          <w:szCs w:val="24"/>
        </w:rPr>
        <w:t>акционерного общества и унитарных предприятий, учредителем которых является ОАО «Белсолод»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251545" w:rsidRPr="00275101" w:rsidRDefault="00251545" w:rsidP="00D62C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с соблюдением в акционерном обществе порядка осуществления закупок товаров (работ, услуг), подрядных торгов в строительстве;</w:t>
      </w:r>
    </w:p>
    <w:p w:rsidR="00251545" w:rsidRPr="00275101" w:rsidRDefault="00251545" w:rsidP="00D62C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с состоянием дебиторской задолженности, обосно</w:t>
      </w:r>
      <w:r>
        <w:rPr>
          <w:rFonts w:ascii="Times New Roman" w:hAnsi="Times New Roman" w:cs="Times New Roman"/>
          <w:sz w:val="24"/>
          <w:szCs w:val="24"/>
        </w:rPr>
        <w:t xml:space="preserve">ванностью расходования средств </w:t>
      </w:r>
      <w:r w:rsidRPr="00275101">
        <w:rPr>
          <w:rFonts w:ascii="Times New Roman" w:hAnsi="Times New Roman" w:cs="Times New Roman"/>
          <w:sz w:val="24"/>
          <w:szCs w:val="24"/>
        </w:rPr>
        <w:t>акционерном обществе, а также унитарных предприятиях, учредителем которых является ОАО «Белсолод»;</w:t>
      </w:r>
    </w:p>
    <w:p w:rsidR="00251545" w:rsidRPr="00275101" w:rsidRDefault="00251545" w:rsidP="00D62C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с правомерностью использования имущества, выделения работникам акционерного общества заемных средств;</w:t>
      </w:r>
    </w:p>
    <w:p w:rsidR="00251545" w:rsidRPr="00275101" w:rsidRDefault="00251545" w:rsidP="00D62C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с обоснованностью заключения договоров на условиях отсрочки платежа;</w:t>
      </w:r>
    </w:p>
    <w:p w:rsidR="00251545" w:rsidRPr="00275101" w:rsidRDefault="00251545" w:rsidP="00D62C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с урегулированием либо предотвращением конфликта интересов.</w:t>
      </w:r>
    </w:p>
    <w:p w:rsidR="00251545" w:rsidRDefault="00251545" w:rsidP="00275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 xml:space="preserve">Помимо вопросов, указанных в </w:t>
      </w:r>
      <w:hyperlink w:anchor="P142" w:history="1">
        <w:r w:rsidRPr="00275101">
          <w:rPr>
            <w:rFonts w:ascii="Times New Roman" w:hAnsi="Times New Roman" w:cs="Times New Roman"/>
            <w:color w:val="0000FF"/>
            <w:sz w:val="24"/>
            <w:szCs w:val="24"/>
          </w:rPr>
          <w:t xml:space="preserve">части </w:t>
        </w:r>
      </w:hyperlink>
      <w:r w:rsidRPr="00275101">
        <w:rPr>
          <w:rFonts w:ascii="Times New Roman" w:hAnsi="Times New Roman" w:cs="Times New Roman"/>
          <w:color w:val="0000FF"/>
          <w:sz w:val="24"/>
          <w:szCs w:val="24"/>
        </w:rPr>
        <w:t>второй</w:t>
      </w:r>
      <w:r w:rsidRPr="00275101">
        <w:rPr>
          <w:rFonts w:ascii="Times New Roman" w:hAnsi="Times New Roman" w:cs="Times New Roman"/>
          <w:sz w:val="24"/>
          <w:szCs w:val="24"/>
        </w:rPr>
        <w:t xml:space="preserve"> настоящего пункта, на заседании рассматриваются другие вопросы, входящие в компетенцию комиссии.</w:t>
      </w:r>
    </w:p>
    <w:p w:rsidR="00251545" w:rsidRDefault="00251545" w:rsidP="00275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15. 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акционерного общества, а также унитарных предприятий, учредителем которых является ОАО «Белсолод». Невыполнение (ненадлежащее выполнение) решения комиссии влечет ответственность в соответствии с законодательными актами.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1545" w:rsidRDefault="00251545" w:rsidP="00275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16. 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  <w:r w:rsidRPr="00275101">
        <w:rPr>
          <w:rFonts w:ascii="Times New Roman" w:hAnsi="Times New Roman" w:cs="Times New Roman"/>
          <w:sz w:val="24"/>
          <w:szCs w:val="24"/>
        </w:rPr>
        <w:tab/>
      </w:r>
    </w:p>
    <w:p w:rsidR="00251545" w:rsidRDefault="00251545" w:rsidP="00275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17. В протоколе указываются:</w:t>
      </w:r>
    </w:p>
    <w:p w:rsidR="00251545" w:rsidRDefault="00251545" w:rsidP="00275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место и время проведения заседания комиссии;</w:t>
      </w:r>
    </w:p>
    <w:p w:rsidR="00251545" w:rsidRDefault="00251545" w:rsidP="00275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наименование и состав комиссии;</w:t>
      </w:r>
    </w:p>
    <w:p w:rsidR="00251545" w:rsidRDefault="00251545" w:rsidP="00275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сведения об участниках заседания комиссии, не являющихся ее членами;</w:t>
      </w:r>
    </w:p>
    <w:p w:rsidR="00251545" w:rsidRDefault="00251545" w:rsidP="00275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повестка дня заседания комиссии, содержание рассматриваемых вопросов и материалов;</w:t>
      </w:r>
    </w:p>
    <w:p w:rsidR="00251545" w:rsidRDefault="00251545" w:rsidP="00275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принятые комиссией решения;</w:t>
      </w:r>
    </w:p>
    <w:p w:rsidR="00251545" w:rsidRDefault="00251545" w:rsidP="00275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сведения о приобщенных к протоколу заседания комиссии материалах.</w:t>
      </w:r>
    </w:p>
    <w:p w:rsidR="00251545" w:rsidRDefault="00251545" w:rsidP="00275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>18. 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251545" w:rsidRPr="00275101" w:rsidRDefault="00251545" w:rsidP="00275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101">
        <w:rPr>
          <w:rFonts w:ascii="Times New Roman" w:hAnsi="Times New Roman" w:cs="Times New Roman"/>
          <w:sz w:val="24"/>
          <w:szCs w:val="24"/>
        </w:rPr>
        <w:t xml:space="preserve">19. Положение о комиссии по противодействию коррупции вводится в действие с </w:t>
      </w:r>
      <w:r w:rsidR="00894B94">
        <w:rPr>
          <w:rFonts w:ascii="Times New Roman" w:hAnsi="Times New Roman" w:cs="Times New Roman"/>
          <w:sz w:val="24"/>
          <w:szCs w:val="24"/>
        </w:rPr>
        <w:t>26.01.2024</w:t>
      </w:r>
      <w:r w:rsidRPr="00275101">
        <w:rPr>
          <w:rFonts w:ascii="Times New Roman" w:hAnsi="Times New Roman" w:cs="Times New Roman"/>
          <w:sz w:val="24"/>
          <w:szCs w:val="24"/>
        </w:rPr>
        <w:t>.</w:t>
      </w:r>
    </w:p>
    <w:sectPr w:rsidR="00251545" w:rsidRPr="00275101" w:rsidSect="00F5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FC"/>
    <w:rsid w:val="001536D3"/>
    <w:rsid w:val="00174ABB"/>
    <w:rsid w:val="00251545"/>
    <w:rsid w:val="00275101"/>
    <w:rsid w:val="003438FC"/>
    <w:rsid w:val="004E5602"/>
    <w:rsid w:val="005F507E"/>
    <w:rsid w:val="007B1982"/>
    <w:rsid w:val="00894B94"/>
    <w:rsid w:val="008B0533"/>
    <w:rsid w:val="00950DFA"/>
    <w:rsid w:val="009B1164"/>
    <w:rsid w:val="00A077D3"/>
    <w:rsid w:val="00A1004B"/>
    <w:rsid w:val="00A34C9C"/>
    <w:rsid w:val="00BD18C9"/>
    <w:rsid w:val="00CD5F51"/>
    <w:rsid w:val="00D210E3"/>
    <w:rsid w:val="00D60CB7"/>
    <w:rsid w:val="00D62C19"/>
    <w:rsid w:val="00ED4968"/>
    <w:rsid w:val="00F52AC5"/>
    <w:rsid w:val="00FB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5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38FC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3438F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438FC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3438F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5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38FC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3438F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438FC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3438F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12475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Савдон Алеся Михайловна</dc:creator>
  <cp:lastModifiedBy>Мельникова Елена Николаевна</cp:lastModifiedBy>
  <cp:revision>2</cp:revision>
  <cp:lastPrinted>2021-08-18T13:51:00Z</cp:lastPrinted>
  <dcterms:created xsi:type="dcterms:W3CDTF">2025-01-23T10:48:00Z</dcterms:created>
  <dcterms:modified xsi:type="dcterms:W3CDTF">2025-01-23T10:48:00Z</dcterms:modified>
</cp:coreProperties>
</file>